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nb-NO"/>
        </w:rPr>
        <w:t>19. Rutine for makulering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Alle dokumenter som inneholder sensitiv informasjon eller er unntatt fra offentligheten skal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makuleres og ikke kastes i vanlig søppeldunk / miljøpapireske. Dette gjelder bl.a. følgende: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Dokumenter som inneholder personopplysninger, iht Personopplysningsloven.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Dokumenter unntatt offentlighet, iht Offentlighetsloven eller Forvaltningsloven.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Budsjettsaker.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Interne dokumenter.</w:t>
      </w:r>
    </w:p>
    <w:p w:rsidR="00C57780" w:rsidRDefault="00C57780" w:rsidP="00C5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Journalutskrifter.</w:t>
      </w:r>
    </w:p>
    <w:p w:rsidR="0084737C" w:rsidRDefault="00C57780" w:rsidP="00C57780">
      <w:r>
        <w:rPr>
          <w:rFonts w:ascii="SymbolMT" w:eastAsia="SymbolMT" w:hAnsi="Times New Roman" w:cs="SymbolMT" w:hint="eastAsia"/>
          <w:sz w:val="24"/>
          <w:szCs w:val="24"/>
          <w:lang w:val="nb-NO"/>
        </w:rPr>
        <w:t></w:t>
      </w:r>
      <w:r>
        <w:rPr>
          <w:rFonts w:ascii="SymbolMT" w:eastAsia="SymbolMT" w:hAnsi="Times New Roman" w:cs="SymbolMT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Edb-medier, ref Datasikkerhetsdirektivet.</w:t>
      </w:r>
      <w:bookmarkStart w:id="0" w:name="_GoBack"/>
      <w:bookmarkEnd w:id="0"/>
    </w:p>
    <w:sectPr w:rsidR="0084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80"/>
    <w:rsid w:val="0084737C"/>
    <w:rsid w:val="00A61DFC"/>
    <w:rsid w:val="00C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2016-11-22T10:55:00Z</dcterms:created>
  <dcterms:modified xsi:type="dcterms:W3CDTF">2016-11-22T13:10:00Z</dcterms:modified>
</cp:coreProperties>
</file>